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968"/>
          <w:tab w:val="left" w:leader="none" w:pos="4019"/>
          <w:tab w:val="right" w:leader="none" w:pos="4900"/>
        </w:tabs>
        <w:spacing w:after="0" w:line="240" w:lineRule="auto"/>
        <w:ind w:firstLine="708"/>
        <w:jc w:val="center"/>
        <w:rPr>
          <w:rFonts w:ascii="Encode Sans" w:cs="Encode Sans" w:eastAsia="Encode Sans" w:hAnsi="Encode Sans"/>
          <w:b w:val="1"/>
          <w:sz w:val="28"/>
          <w:szCs w:val="28"/>
        </w:rPr>
      </w:pPr>
      <w:r w:rsidDel="00000000" w:rsidR="00000000" w:rsidRPr="00000000">
        <w:rPr>
          <w:rFonts w:ascii="Encode Sans" w:cs="Encode Sans" w:eastAsia="Encode Sans" w:hAnsi="Encode Sans"/>
          <w:b w:val="1"/>
          <w:sz w:val="28"/>
          <w:szCs w:val="28"/>
          <w:rtl w:val="0"/>
        </w:rPr>
        <w:t xml:space="preserve">TÉRMINOS DE REFERENCIA</w:t>
      </w:r>
    </w:p>
    <w:p w:rsidR="00000000" w:rsidDel="00000000" w:rsidP="00000000" w:rsidRDefault="00000000" w:rsidRPr="00000000" w14:paraId="00000002">
      <w:pPr>
        <w:tabs>
          <w:tab w:val="left" w:leader="none" w:pos="3968"/>
          <w:tab w:val="left" w:leader="none" w:pos="4019"/>
          <w:tab w:val="right" w:leader="none" w:pos="4900"/>
        </w:tabs>
        <w:spacing w:after="0" w:line="240" w:lineRule="auto"/>
        <w:ind w:firstLine="708"/>
        <w:jc w:val="center"/>
        <w:rPr>
          <w:rFonts w:ascii="Encode Sans" w:cs="Encode Sans" w:eastAsia="Encode Sans" w:hAnsi="Encode Sans"/>
          <w:b w:val="1"/>
          <w:sz w:val="28"/>
          <w:szCs w:val="28"/>
        </w:rPr>
      </w:pPr>
      <w:r w:rsidDel="00000000" w:rsidR="00000000" w:rsidRPr="00000000">
        <w:rPr>
          <w:rFonts w:ascii="Encode Sans" w:cs="Encode Sans" w:eastAsia="Encode Sans" w:hAnsi="Encode Sans"/>
          <w:b w:val="1"/>
          <w:sz w:val="28"/>
          <w:szCs w:val="28"/>
          <w:rtl w:val="0"/>
        </w:rPr>
        <w:t xml:space="preserve">CONCURSO DIRECTOR/AR CENTRO PROPIO</w:t>
      </w:r>
    </w:p>
    <w:p w:rsidR="00000000" w:rsidDel="00000000" w:rsidP="00000000" w:rsidRDefault="00000000" w:rsidRPr="00000000" w14:paraId="00000003">
      <w:pPr>
        <w:tabs>
          <w:tab w:val="left" w:leader="none" w:pos="3968"/>
          <w:tab w:val="left" w:leader="none" w:pos="4019"/>
          <w:tab w:val="right" w:leader="none" w:pos="4900"/>
        </w:tabs>
        <w:spacing w:after="0" w:line="240" w:lineRule="auto"/>
        <w:rPr>
          <w:rFonts w:ascii="Encode Sans" w:cs="Encode Sans" w:eastAsia="Encode Sans" w:hAnsi="Encode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0"/>
          <w:tab w:val="right" w:leader="none" w:pos="4900"/>
        </w:tabs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ab/>
        <w:t xml:space="preserve">La Comisión de Investigaciones Científicas llama a concurso público y abierto para cubrir el cargo de Director/a de Centro Propio de la CIC: </w:t>
      </w:r>
    </w:p>
    <w:p w:rsidR="00000000" w:rsidDel="00000000" w:rsidP="00000000" w:rsidRDefault="00000000" w:rsidRPr="00000000" w14:paraId="00000005">
      <w:pPr>
        <w:tabs>
          <w:tab w:val="left" w:leader="none" w:pos="0"/>
          <w:tab w:val="right" w:leader="none" w:pos="4900"/>
        </w:tabs>
        <w:spacing w:after="0" w:line="24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center"/>
        <w:rPr>
          <w:rFonts w:ascii="Encode Sans" w:cs="Encode Sans" w:eastAsia="Encode Sans" w:hAnsi="Encode Sans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LABORATORIO DE ACÚSTICA Y LUMINOTECNIA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center"/>
        <w:rPr>
          <w:rFonts w:ascii="Encode Sans" w:cs="Encode Sans" w:eastAsia="Encode Sans" w:hAnsi="Encode Sans"/>
          <w:b w:val="1"/>
        </w:rPr>
      </w:pPr>
      <w:bookmarkStart w:colFirst="0" w:colLast="0" w:name="_heading=h.gzltznoc1dq2" w:id="1"/>
      <w:bookmarkEnd w:id="1"/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LAL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REQUISITOS: 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Encode Sans" w:cs="Encode Sans" w:eastAsia="Encode Sans" w:hAnsi="Encode Sans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Encode Sans" w:cs="Encode Sans" w:eastAsia="Encode Sans" w:hAnsi="Encode Sans"/>
          <w:highlight w:val="white"/>
        </w:rPr>
      </w:pPr>
      <w:r w:rsidDel="00000000" w:rsidR="00000000" w:rsidRPr="00000000">
        <w:rPr>
          <w:rFonts w:ascii="Encode Sans" w:cs="Encode Sans" w:eastAsia="Encode Sans" w:hAnsi="Encode Sans"/>
          <w:highlight w:val="white"/>
          <w:rtl w:val="0"/>
        </w:rPr>
        <w:t xml:space="preserve">Ser investigador/a categorizado/a a partir de Independiente en organismos de investigación o universidades nacionales, o haber ejercido la dirección de centros o institutos de I+D. Ser especialista en la disciplina del centro, estar en actividad y contar con antecedentes en gestión, vinculación y desarrollo tecnológico. Ser menor de sesenta y cinco (65) años a la fecha de inicio de inscripción y no estar comprendido/a en causales de inhabilitación para cargos públicos.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Encode Sans" w:cs="Encode Sans" w:eastAsia="Encode Sans" w:hAnsi="Encode Sans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Encode Sans" w:cs="Encode Sans" w:eastAsia="Encode Sans" w:hAnsi="Encode Sans"/>
          <w:b w:val="1"/>
          <w:highlight w:val="white"/>
        </w:rPr>
      </w:pPr>
      <w:r w:rsidDel="00000000" w:rsidR="00000000" w:rsidRPr="00000000">
        <w:rPr>
          <w:rFonts w:ascii="Encode Sans" w:cs="Encode Sans" w:eastAsia="Encode Sans" w:hAnsi="Encode Sans"/>
          <w:b w:val="1"/>
          <w:highlight w:val="white"/>
          <w:rtl w:val="0"/>
        </w:rPr>
        <w:t xml:space="preserve">Información a presentar: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tabs>
          <w:tab w:val="left" w:leader="none" w:pos="360"/>
        </w:tabs>
        <w:spacing w:after="0" w:line="240" w:lineRule="auto"/>
        <w:ind w:left="720" w:hanging="360"/>
        <w:jc w:val="both"/>
        <w:rPr>
          <w:rFonts w:ascii="Encode Sans" w:cs="Encode Sans" w:eastAsia="Encode Sans" w:hAnsi="Encode Sans"/>
          <w:highlight w:val="white"/>
        </w:rPr>
      </w:pPr>
      <w:r w:rsidDel="00000000" w:rsidR="00000000" w:rsidRPr="00000000">
        <w:rPr>
          <w:rFonts w:ascii="Encode Sans" w:cs="Encode Sans" w:eastAsia="Encode Sans" w:hAnsi="Encode Sans"/>
          <w:highlight w:val="white"/>
          <w:rtl w:val="0"/>
        </w:rPr>
        <w:t xml:space="preserve">Nombre y apellido del aspirante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tabs>
          <w:tab w:val="left" w:leader="none" w:pos="360"/>
        </w:tabs>
        <w:spacing w:after="0" w:line="240" w:lineRule="auto"/>
        <w:ind w:left="720" w:hanging="360"/>
        <w:jc w:val="both"/>
        <w:rPr>
          <w:rFonts w:ascii="Encode Sans" w:cs="Encode Sans" w:eastAsia="Encode Sans" w:hAnsi="Encode Sans"/>
          <w:highlight w:val="white"/>
        </w:rPr>
      </w:pPr>
      <w:r w:rsidDel="00000000" w:rsidR="00000000" w:rsidRPr="00000000">
        <w:rPr>
          <w:rFonts w:ascii="Encode Sans" w:cs="Encode Sans" w:eastAsia="Encode Sans" w:hAnsi="Encode Sans"/>
          <w:highlight w:val="white"/>
          <w:rtl w:val="0"/>
        </w:rPr>
        <w:t xml:space="preserve">Lugar y fecha de nacimiento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tabs>
          <w:tab w:val="left" w:leader="none" w:pos="360"/>
        </w:tabs>
        <w:spacing w:after="0" w:line="240" w:lineRule="auto"/>
        <w:ind w:left="720" w:hanging="360"/>
        <w:jc w:val="both"/>
        <w:rPr>
          <w:rFonts w:ascii="Encode Sans" w:cs="Encode Sans" w:eastAsia="Encode Sans" w:hAnsi="Encode Sans"/>
          <w:highlight w:val="white"/>
        </w:rPr>
      </w:pPr>
      <w:r w:rsidDel="00000000" w:rsidR="00000000" w:rsidRPr="00000000">
        <w:rPr>
          <w:rFonts w:ascii="Encode Sans" w:cs="Encode Sans" w:eastAsia="Encode Sans" w:hAnsi="Encode Sans"/>
          <w:highlight w:val="white"/>
          <w:rtl w:val="0"/>
        </w:rPr>
        <w:t xml:space="preserve">Nº de documento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tabs>
          <w:tab w:val="left" w:leader="none" w:pos="360"/>
        </w:tabs>
        <w:spacing w:after="0" w:line="240" w:lineRule="auto"/>
        <w:ind w:left="720" w:hanging="360"/>
        <w:jc w:val="both"/>
        <w:rPr>
          <w:rFonts w:ascii="Encode Sans" w:cs="Encode Sans" w:eastAsia="Encode Sans" w:hAnsi="Encode Sans"/>
          <w:highlight w:val="white"/>
        </w:rPr>
      </w:pPr>
      <w:r w:rsidDel="00000000" w:rsidR="00000000" w:rsidRPr="00000000">
        <w:rPr>
          <w:rFonts w:ascii="Encode Sans" w:cs="Encode Sans" w:eastAsia="Encode Sans" w:hAnsi="Encode Sans"/>
          <w:highlight w:val="white"/>
          <w:rtl w:val="0"/>
        </w:rPr>
        <w:t xml:space="preserve">Domicilio real y domicilio constituido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tabs>
          <w:tab w:val="left" w:leader="none" w:pos="360"/>
        </w:tabs>
        <w:spacing w:after="0" w:line="240" w:lineRule="auto"/>
        <w:ind w:left="720" w:hanging="360"/>
        <w:jc w:val="both"/>
        <w:rPr>
          <w:rFonts w:ascii="Encode Sans" w:cs="Encode Sans" w:eastAsia="Encode Sans" w:hAnsi="Encode Sans"/>
          <w:highlight w:val="white"/>
        </w:rPr>
      </w:pPr>
      <w:r w:rsidDel="00000000" w:rsidR="00000000" w:rsidRPr="00000000">
        <w:rPr>
          <w:rFonts w:ascii="Encode Sans" w:cs="Encode Sans" w:eastAsia="Encode Sans" w:hAnsi="Encode Sans"/>
          <w:highlight w:val="white"/>
          <w:rtl w:val="0"/>
        </w:rPr>
        <w:t xml:space="preserve">Currículum vitae actualizado al 2025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tabs>
          <w:tab w:val="left" w:leader="none" w:pos="360"/>
        </w:tabs>
        <w:spacing w:after="0" w:line="240" w:lineRule="auto"/>
        <w:ind w:left="720" w:hanging="360"/>
        <w:jc w:val="both"/>
        <w:rPr>
          <w:rFonts w:ascii="Encode Sans" w:cs="Encode Sans" w:eastAsia="Encode Sans" w:hAnsi="Encode Sans"/>
          <w:highlight w:val="white"/>
        </w:rPr>
      </w:pPr>
      <w:r w:rsidDel="00000000" w:rsidR="00000000" w:rsidRPr="00000000">
        <w:rPr>
          <w:rFonts w:ascii="Encode Sans" w:cs="Encode Sans" w:eastAsia="Encode Sans" w:hAnsi="Encode Sans"/>
          <w:highlight w:val="white"/>
          <w:rtl w:val="0"/>
        </w:rPr>
        <w:t xml:space="preserve">Proyecto institucional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Aptitudes que serán evaluadas: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Experiencia en gestión de ciencia y tecnología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Condiciones para la conducción de grupos de trabajo de profesionales de alta calificación.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Experiencia en la confección de planes de trabajo y en el análisis económico-financiero de los mismos.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El proyecto institucional deberá contemplar los aspectos científicos, técnicos y de administración de recursos humanos y financieros, a fin de sustentar la producción científico–técnica de la CIC.</w:t>
      </w:r>
    </w:p>
    <w:p w:rsidR="00000000" w:rsidDel="00000000" w:rsidP="00000000" w:rsidRDefault="00000000" w:rsidRPr="00000000" w14:paraId="0000001A">
      <w:pPr>
        <w:spacing w:after="0" w:line="240" w:lineRule="auto"/>
        <w:ind w:left="720" w:firstLine="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REMUNERACIÓN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a) Si el candidato/a seleccionado es Investigador Cientifico Tecnologico de la CIC se fijará un adicional que le corresponda como suplemento por función de cargo, según los marcos normativos vigentes . 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b) Si el candidato/a seleccionado no pertenece a la Carrera del Investigador Científico de la CIC, deberá tramitar su ingreso a la mencionada Carrera.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-180" w:firstLine="0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DURACIÓN EN EL CARGO: 5 años </w:t>
      </w:r>
    </w:p>
    <w:p w:rsidR="00000000" w:rsidDel="00000000" w:rsidP="00000000" w:rsidRDefault="00000000" w:rsidRPr="00000000" w14:paraId="00000023">
      <w:pPr>
        <w:spacing w:after="0" w:line="240" w:lineRule="auto"/>
        <w:ind w:left="-180" w:firstLine="0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Encode Sans" w:cs="Encode Sans" w:eastAsia="Encode Sans" w:hAnsi="Encode Sans"/>
          <w:u w:val="single"/>
        </w:rPr>
      </w:pPr>
      <w:r w:rsidDel="00000000" w:rsidR="00000000" w:rsidRPr="00000000">
        <w:rPr>
          <w:rFonts w:ascii="Encode Sans" w:cs="Encode Sans" w:eastAsia="Encode Sans" w:hAnsi="Encode Sans"/>
          <w:u w:val="single"/>
          <w:rtl w:val="0"/>
        </w:rPr>
        <w:t xml:space="preserve">CONDICIONES: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El cargo exige dedicación exclusiva</w:t>
      </w: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y es incompatible con cualquier actividad profesional o comercial, excepto la investigación que pueda realizarse en el centro a dirigir, la docencia y excepcionalmente, asesorías técnicas autorizadas de acuerdo a las normas vigentes.</w:t>
      </w:r>
    </w:p>
    <w:p w:rsidR="00000000" w:rsidDel="00000000" w:rsidP="00000000" w:rsidRDefault="00000000" w:rsidRPr="00000000" w14:paraId="00000027">
      <w:pPr>
        <w:spacing w:after="0" w:line="276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PRESENTACIÓN DE POSTULACIONES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Las presentaciones de los postulantes serán </w:t>
      </w: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EXCLUSIVAMENTE EN FORMATO ELECTRÓNICO.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La versión electrónica deberá enviarse a </w:t>
      </w:r>
      <w:hyperlink r:id="rId7">
        <w:r w:rsidDel="00000000" w:rsidR="00000000" w:rsidRPr="00000000">
          <w:rPr>
            <w:rFonts w:ascii="Encode Sans" w:cs="Encode Sans" w:eastAsia="Encode Sans" w:hAnsi="Encode Sans"/>
            <w:color w:val="1155cc"/>
            <w:u w:val="single"/>
            <w:rtl w:val="0"/>
          </w:rPr>
          <w:t xml:space="preserve">gedoc.cic@gba.gob.ar</w:t>
        </w:r>
      </w:hyperlink>
      <w:r w:rsidDel="00000000" w:rsidR="00000000" w:rsidRPr="00000000">
        <w:rPr>
          <w:rFonts w:ascii="Encode Sans" w:cs="Encode Sans" w:eastAsia="Encode Sans" w:hAnsi="Encode Sans"/>
          <w:color w:val="747474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con copia a </w:t>
      </w:r>
      <w:hyperlink r:id="rId8">
        <w:r w:rsidDel="00000000" w:rsidR="00000000" w:rsidRPr="00000000">
          <w:rPr>
            <w:rFonts w:ascii="Encode Sans" w:cs="Encode Sans" w:eastAsia="Encode Sans" w:hAnsi="Encode Sans"/>
            <w:color w:val="1155cc"/>
            <w:u w:val="single"/>
            <w:rtl w:val="0"/>
          </w:rPr>
          <w:t xml:space="preserve">cic.vinculacionytransferencia@gmail.com</w:t>
        </w:r>
      </w:hyperlink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1"/>
        <w:spacing w:after="0" w:line="240" w:lineRule="auto"/>
        <w:jc w:val="both"/>
        <w:rPr>
          <w:rFonts w:ascii="Encode Sans" w:cs="Encode Sans" w:eastAsia="Encode Sans" w:hAnsi="Encode Sans"/>
          <w:b w:val="1"/>
          <w:highlight w:val="yellow"/>
          <w:u w:val="single"/>
        </w:rPr>
      </w:pPr>
      <w:r w:rsidDel="00000000" w:rsidR="00000000" w:rsidRPr="00000000">
        <w:rPr>
          <w:rFonts w:ascii="Encode Sans" w:cs="Encode Sans" w:eastAsia="Encode Sans" w:hAnsi="Encode Sans"/>
          <w:u w:val="single"/>
          <w:rtl w:val="0"/>
        </w:rPr>
        <w:t xml:space="preserve">La presentación al concurso implica la aceptación, en todos sus términos, del REGLAMENTO DE CONCURSOS PARA LA DESIGNACIÓN DE CARGOS DE DIRECTOR/A DE CENTROS PROPIOS DE LA CIC aprobado mediante RESO 2025-272- GDEBA-CIC.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left"/>
        <w:rPr>
          <w:rFonts w:ascii="Encode Sans" w:cs="Encode Sans" w:eastAsia="Encode Sans" w:hAnsi="Encode Sans"/>
          <w:u w:val="single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701" w:top="1418" w:left="1134" w:right="849" w:header="567" w:footer="11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Encode Sans">
    <w:embedRegular w:fontKey="{00000000-0000-0000-0000-000000000000}" r:id="rId1" w:subsetted="0"/>
    <w:embedBold w:fontKey="{00000000-0000-0000-0000-000000000000}" r:id="rId2" w:subsetted="0"/>
  </w:font>
  <w:font w:name="Encode Sans SemiBold">
    <w:embedRegular w:fontKey="{00000000-0000-0000-0000-000000000000}" r:id="rId3" w:subsetted="0"/>
    <w:embedBold w:fontKey="{00000000-0000-0000-0000-000000000000}" r:id="rId4" w:subsetted="0"/>
  </w:font>
  <w:font w:name="Encode Sans Medium">
    <w:embedRegular w:fontKey="{00000000-0000-0000-0000-000000000000}" r:id="rId5" w:subsetted="0"/>
    <w:embedBold w:fontKey="{00000000-0000-0000-0000-000000000000}" r:id="rId6" w:subsetted="0"/>
  </w:font>
  <w:font w:name="Encode Sans Condensed Thin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Encode Sans Condensed Thin" w:cs="Encode Sans Condensed Thin" w:eastAsia="Encode Sans Condensed Thin" w:hAnsi="Encode Sans Condensed Thi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rFonts w:ascii="Encode Sans" w:cs="Encode Sans" w:eastAsia="Encode Sans" w:hAnsi="Encode Sans"/>
        <w:color w:val="838383"/>
        <w:sz w:val="20"/>
        <w:szCs w:val="20"/>
        <w:vertAlign w:val="baseline"/>
      </w:rPr>
    </w:pPr>
    <w:r w:rsidDel="00000000" w:rsidR="00000000" w:rsidRPr="00000000">
      <w:rPr>
        <w:rFonts w:ascii="Encode Sans" w:cs="Encode Sans" w:eastAsia="Encode Sans" w:hAnsi="Encode Sans"/>
        <w:color w:val="838383"/>
        <w:sz w:val="20"/>
        <w:szCs w:val="20"/>
        <w:vertAlign w:val="baseline"/>
        <w:rtl w:val="0"/>
      </w:rPr>
      <w:tab/>
      <w:tab/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-80960</wp:posOffset>
              </wp:positionH>
              <wp:positionV relativeFrom="paragraph">
                <wp:posOffset>40959</wp:posOffset>
              </wp:positionV>
              <wp:extent cx="1899285" cy="786765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20170" y="3410430"/>
                        <a:ext cx="1851660" cy="739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Encode Sans" w:cs="Encode Sans" w:eastAsia="Encode Sans" w:hAnsi="Encode Sans"/>
                              <w:b w:val="0"/>
                              <w:i w:val="0"/>
                              <w:smallCaps w:val="0"/>
                              <w:strike w:val="0"/>
                              <w:color w:val="838383"/>
                              <w:sz w:val="20"/>
                              <w:vertAlign w:val="baseline"/>
                            </w:rPr>
                            <w:t xml:space="preserve">Calle 526 e/ 10 y 11  s/n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Encode Sans" w:cs="Encode Sans" w:eastAsia="Encode Sans" w:hAnsi="Encode Sans"/>
                              <w:b w:val="0"/>
                              <w:i w:val="0"/>
                              <w:smallCaps w:val="0"/>
                              <w:strike w:val="0"/>
                              <w:color w:val="83838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Encode Sans" w:cs="Encode Sans" w:eastAsia="Encode Sans" w:hAnsi="Encode Sans"/>
                              <w:b w:val="0"/>
                              <w:i w:val="0"/>
                              <w:smallCaps w:val="0"/>
                              <w:strike w:val="0"/>
                              <w:color w:val="838383"/>
                              <w:sz w:val="20"/>
                              <w:vertAlign w:val="baseline"/>
                            </w:rPr>
                            <w:t xml:space="preserve">La Plata, Buenos Aires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Encode Sans" w:cs="Encode Sans" w:eastAsia="Encode Sans" w:hAnsi="Encode Sans"/>
                              <w:b w:val="0"/>
                              <w:i w:val="0"/>
                              <w:smallCaps w:val="0"/>
                              <w:strike w:val="0"/>
                              <w:color w:val="83838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Encode Sans" w:cs="Encode Sans" w:eastAsia="Encode Sans" w:hAnsi="Encode Sans"/>
                              <w:b w:val="0"/>
                              <w:i w:val="0"/>
                              <w:smallCaps w:val="0"/>
                              <w:strike w:val="0"/>
                              <w:color w:val="838383"/>
                              <w:sz w:val="20"/>
                              <w:vertAlign w:val="baseline"/>
                            </w:rPr>
                            <w:t xml:space="preserve">Tel. 221 421 7374 / 482 3795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Encode Sans" w:cs="Encode Sans" w:eastAsia="Encode Sans" w:hAnsi="Encode Sans"/>
                              <w:b w:val="0"/>
                              <w:i w:val="0"/>
                              <w:smallCaps w:val="0"/>
                              <w:strike w:val="0"/>
                              <w:color w:val="83838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Encode Sans" w:cs="Encode Sans" w:eastAsia="Encode Sans" w:hAnsi="Encode Sans"/>
                              <w:b w:val="0"/>
                              <w:i w:val="0"/>
                              <w:smallCaps w:val="0"/>
                              <w:strike w:val="0"/>
                              <w:color w:val="838383"/>
                              <w:sz w:val="20"/>
                              <w:vertAlign w:val="baseline"/>
                            </w:rPr>
                            <w:t xml:space="preserve">cic.gba.gob.ar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Encode Sans" w:cs="Encode Sans" w:eastAsia="Encode Sans" w:hAnsi="Encode Sans"/>
                              <w:b w:val="0"/>
                              <w:i w:val="0"/>
                              <w:smallCaps w:val="0"/>
                              <w:strike w:val="0"/>
                              <w:color w:val="838383"/>
                              <w:sz w:val="2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Encode Sans" w:cs="Encode Sans" w:eastAsia="Encode Sans" w:hAnsi="Encode Sans"/>
                              <w:b w:val="0"/>
                              <w:i w:val="0"/>
                              <w:smallCaps w:val="0"/>
                              <w:strike w:val="0"/>
                              <w:color w:val="838383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-80960</wp:posOffset>
              </wp:positionH>
              <wp:positionV relativeFrom="paragraph">
                <wp:posOffset>40959</wp:posOffset>
              </wp:positionV>
              <wp:extent cx="1899285" cy="786765"/>
              <wp:effectExtent b="0" l="0" r="0" t="0"/>
              <wp:wrapNone/>
              <wp:docPr id="1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99285" cy="7867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1776095</wp:posOffset>
          </wp:positionH>
          <wp:positionV relativeFrom="paragraph">
            <wp:posOffset>9671050</wp:posOffset>
          </wp:positionV>
          <wp:extent cx="4671060" cy="739140"/>
          <wp:effectExtent b="0" l="0" r="0" t="0"/>
          <wp:wrapNone/>
          <wp:docPr id="1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10231" l="0" r="0" t="7621"/>
                  <a:stretch>
                    <a:fillRect/>
                  </a:stretch>
                </pic:blipFill>
                <pic:spPr>
                  <a:xfrm>
                    <a:off x="0" y="0"/>
                    <a:ext cx="4671060" cy="7391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1253"/>
        <w:tab w:val="center" w:leader="none" w:pos="4419"/>
        <w:tab w:val="right" w:leader="none" w:pos="8838"/>
      </w:tabs>
      <w:spacing w:after="0" w:line="240" w:lineRule="auto"/>
      <w:jc w:val="right"/>
      <w:rPr>
        <w:rFonts w:ascii="Encode Sans Medium" w:cs="Encode Sans Medium" w:eastAsia="Encode Sans Medium" w:hAnsi="Encode Sans Medium"/>
        <w:color w:val="595959"/>
        <w:sz w:val="18"/>
        <w:szCs w:val="18"/>
        <w:vertAlign w:val="baseline"/>
      </w:rPr>
    </w:pPr>
    <w:r w:rsidDel="00000000" w:rsidR="00000000" w:rsidRPr="00000000">
      <w:rPr>
        <w:rFonts w:ascii="Encode Sans SemiBold" w:cs="Encode Sans SemiBold" w:eastAsia="Encode Sans SemiBold" w:hAnsi="Encode Sans SemiBold"/>
        <w:color w:val="595959"/>
        <w:sz w:val="18"/>
        <w:szCs w:val="18"/>
        <w:vertAlign w:val="baseline"/>
        <w:rtl w:val="0"/>
      </w:rPr>
      <w:t xml:space="preserve">2025 •</w:t>
    </w:r>
    <w:r w:rsidDel="00000000" w:rsidR="00000000" w:rsidRPr="00000000">
      <w:rPr>
        <w:rFonts w:ascii="Encode Sans Medium" w:cs="Encode Sans Medium" w:eastAsia="Encode Sans Medium" w:hAnsi="Encode Sans Medium"/>
        <w:color w:val="595959"/>
        <w:sz w:val="18"/>
        <w:szCs w:val="18"/>
        <w:vertAlign w:val="baseline"/>
        <w:rtl w:val="0"/>
      </w:rPr>
      <w:t xml:space="preserve"> Año del Centenario de la Refinería YPF La Plata: Emblema de la Soberanía Energética Argentina</w:t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spacing w:after="0" w:line="276" w:lineRule="auto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5731200" cy="1104900"/>
          <wp:effectExtent b="0" l="0" r="0" t="0"/>
          <wp:docPr id="1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104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AR"/>
    </w:rPr>
  </w:style>
  <w:style w:type="character" w:styleId="EncabezadoCar">
    <w:name w:val="Encabezado Car"/>
    <w:basedOn w:val="Fuentedepárrafopredeter.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AR"/>
    </w:rPr>
  </w:style>
  <w:style w:type="character" w:styleId="PiedepáginaCar">
    <w:name w:val="Pie de página Car"/>
    <w:basedOn w:val="Fuentedepárrafopredeter.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gedoc.cic@gba.gob.ar" TargetMode="External"/><Relationship Id="rId8" Type="http://schemas.openxmlformats.org/officeDocument/2006/relationships/hyperlink" Target="mailto:cic.vinculacionytransferencia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ncodeSans-regular.ttf"/><Relationship Id="rId2" Type="http://schemas.openxmlformats.org/officeDocument/2006/relationships/font" Target="fonts/EncodeSans-bold.ttf"/><Relationship Id="rId3" Type="http://schemas.openxmlformats.org/officeDocument/2006/relationships/font" Target="fonts/EncodeSansSemiBold-regular.ttf"/><Relationship Id="rId4" Type="http://schemas.openxmlformats.org/officeDocument/2006/relationships/font" Target="fonts/EncodeSansSemiBold-bold.ttf"/><Relationship Id="rId5" Type="http://schemas.openxmlformats.org/officeDocument/2006/relationships/font" Target="fonts/EncodeSansMedium-regular.ttf"/><Relationship Id="rId6" Type="http://schemas.openxmlformats.org/officeDocument/2006/relationships/font" Target="fonts/EncodeSansMedium-bold.ttf"/><Relationship Id="rId7" Type="http://schemas.openxmlformats.org/officeDocument/2006/relationships/font" Target="fonts/EncodeSansCondensedThin-regular.ttf"/><Relationship Id="rId8" Type="http://schemas.openxmlformats.org/officeDocument/2006/relationships/font" Target="fonts/EncodeSansCondensedThin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M+8jJutLEcFa7IWlppz0P8QyZQ==">CgMxLjAyCGguZ2pkZ3hzMg5oLmd6bHR6bm9jMWRxMjgAciExS0Z6WEtrR01mcURMNlZkQ3ZrU1IyV2FaT1hiTHFLS28=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2025-01-03T16:30:00Z</dcterms:created>
  <dc:creator>Laura Signorio</dc:creator>
</cp:coreProperties>
</file>